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E6" w:rsidRPr="0045181B" w:rsidRDefault="007560E6" w:rsidP="0045181B">
      <w:pPr>
        <w:pStyle w:val="a5"/>
        <w:ind w:left="-284"/>
        <w:jc w:val="center"/>
        <w:rPr>
          <w:sz w:val="32"/>
        </w:rPr>
      </w:pPr>
      <w:bookmarkStart w:id="0" w:name="_Toc288394111"/>
      <w:bookmarkStart w:id="1" w:name="_Toc288410578"/>
      <w:bookmarkStart w:id="2" w:name="_Toc288410707"/>
      <w:bookmarkStart w:id="3" w:name="_Toc424564346"/>
      <w:proofErr w:type="spellStart"/>
      <w:r w:rsidRPr="0045181B">
        <w:rPr>
          <w:sz w:val="32"/>
        </w:rPr>
        <w:t>Психолого­педагогические</w:t>
      </w:r>
      <w:proofErr w:type="spellEnd"/>
      <w:r w:rsidRPr="0045181B">
        <w:rPr>
          <w:sz w:val="32"/>
        </w:rPr>
        <w:t xml:space="preserve"> условия </w:t>
      </w:r>
      <w:r w:rsidR="0045181B" w:rsidRPr="0045181B">
        <w:rPr>
          <w:sz w:val="32"/>
        </w:rPr>
        <w:t xml:space="preserve">для индивидуальной работы с учащимися при </w:t>
      </w:r>
      <w:r w:rsidRPr="0045181B">
        <w:rPr>
          <w:sz w:val="32"/>
        </w:rPr>
        <w:t>реализации основной образовательной программы</w:t>
      </w:r>
      <w:bookmarkEnd w:id="0"/>
      <w:bookmarkEnd w:id="1"/>
      <w:bookmarkEnd w:id="2"/>
      <w:bookmarkEnd w:id="3"/>
      <w:r w:rsidR="0045181B" w:rsidRPr="0045181B">
        <w:rPr>
          <w:sz w:val="32"/>
        </w:rPr>
        <w:t>.</w:t>
      </w:r>
    </w:p>
    <w:p w:rsidR="007560E6" w:rsidRPr="00BD7394" w:rsidRDefault="00301283" w:rsidP="007560E6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МБОУ СОШ №2 созданы</w:t>
      </w:r>
      <w:r w:rsidR="007560E6"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7560E6" w:rsidRPr="00BD7394">
        <w:rPr>
          <w:rFonts w:ascii="Times New Roman" w:hAnsi="Times New Roman"/>
          <w:color w:val="auto"/>
          <w:sz w:val="28"/>
          <w:szCs w:val="28"/>
        </w:rPr>
        <w:t>психолого­педаго</w:t>
      </w:r>
      <w:r w:rsidR="0045181B">
        <w:rPr>
          <w:rFonts w:ascii="Times New Roman" w:hAnsi="Times New Roman"/>
          <w:color w:val="auto"/>
          <w:sz w:val="28"/>
          <w:szCs w:val="28"/>
        </w:rPr>
        <w:t>гические</w:t>
      </w:r>
      <w:proofErr w:type="spellEnd"/>
      <w:r w:rsidR="0045181B">
        <w:rPr>
          <w:rFonts w:ascii="Times New Roman" w:hAnsi="Times New Roman"/>
          <w:color w:val="auto"/>
          <w:sz w:val="28"/>
          <w:szCs w:val="28"/>
        </w:rPr>
        <w:t xml:space="preserve"> условия</w:t>
      </w:r>
      <w:r>
        <w:rPr>
          <w:rFonts w:ascii="Times New Roman" w:hAnsi="Times New Roman"/>
          <w:color w:val="auto"/>
          <w:sz w:val="28"/>
          <w:szCs w:val="28"/>
        </w:rPr>
        <w:t>, обеспечивающие</w:t>
      </w:r>
      <w:r w:rsidR="007560E6" w:rsidRPr="00BD7394">
        <w:rPr>
          <w:rFonts w:ascii="Times New Roman" w:hAnsi="Times New Roman"/>
          <w:color w:val="auto"/>
          <w:sz w:val="28"/>
          <w:szCs w:val="28"/>
        </w:rPr>
        <w:t>:</w:t>
      </w:r>
    </w:p>
    <w:p w:rsidR="007560E6" w:rsidRPr="00797ECB" w:rsidRDefault="007560E6" w:rsidP="007560E6">
      <w:pPr>
        <w:pStyle w:val="21"/>
        <w:ind w:firstLine="851"/>
      </w:pPr>
      <w:r w:rsidRPr="00CB6752">
        <w:t>преемственность содержания и форм организации образовательно</w:t>
      </w:r>
      <w:r w:rsidRPr="0041436B">
        <w:t>й деятельности</w:t>
      </w:r>
      <w:r w:rsidRPr="00797ECB">
        <w:t xml:space="preserve"> по отношению к дошкольному</w:t>
      </w:r>
      <w:r w:rsidR="0045181B">
        <w:t xml:space="preserve">, младшему школьному, среднему школьному и старшему школьному </w:t>
      </w:r>
      <w:r w:rsidRPr="00797ECB">
        <w:t xml:space="preserve"> образованию с уч</w:t>
      </w:r>
      <w:r>
        <w:t>е</w:t>
      </w:r>
      <w:r w:rsidRPr="00797ECB">
        <w:t>том специфики возрастного психофизического развития обучающихся;</w:t>
      </w:r>
    </w:p>
    <w:p w:rsidR="007560E6" w:rsidRPr="00A87A29" w:rsidRDefault="007560E6" w:rsidP="007560E6">
      <w:pPr>
        <w:pStyle w:val="21"/>
        <w:ind w:firstLine="851"/>
        <w:rPr>
          <w:b/>
          <w:bCs/>
        </w:rPr>
      </w:pPr>
      <w:proofErr w:type="gramStart"/>
      <w:r w:rsidRPr="004902B1">
        <w:rPr>
          <w:spacing w:val="-2"/>
        </w:rPr>
        <w:t>фор</w:t>
      </w:r>
      <w:r w:rsidRPr="009B0659">
        <w:rPr>
          <w:spacing w:val="-2"/>
        </w:rPr>
        <w:t>мирование</w:t>
      </w:r>
      <w:proofErr w:type="gramEnd"/>
      <w:r w:rsidRPr="009B0659">
        <w:rPr>
          <w:spacing w:val="-2"/>
        </w:rPr>
        <w:t xml:space="preserve"> и развитие </w:t>
      </w:r>
      <w:proofErr w:type="spellStart"/>
      <w:r w:rsidRPr="009B0659">
        <w:rPr>
          <w:spacing w:val="-2"/>
        </w:rPr>
        <w:t>психолого­педагогической</w:t>
      </w:r>
      <w:proofErr w:type="spellEnd"/>
      <w:r w:rsidRPr="009B0659">
        <w:rPr>
          <w:spacing w:val="-2"/>
        </w:rPr>
        <w:t xml:space="preserve"> ком</w:t>
      </w:r>
      <w:r w:rsidRPr="002C5232">
        <w:t xml:space="preserve">петентности участников </w:t>
      </w:r>
      <w:r w:rsidRPr="002C5232">
        <w:rPr>
          <w:szCs w:val="28"/>
        </w:rPr>
        <w:t>образовательных отношений</w:t>
      </w:r>
      <w:r w:rsidRPr="00A87A29">
        <w:t>;</w:t>
      </w:r>
      <w:r w:rsidRPr="00A87A29">
        <w:rPr>
          <w:b/>
          <w:bCs/>
        </w:rPr>
        <w:t> </w:t>
      </w:r>
    </w:p>
    <w:p w:rsidR="007560E6" w:rsidRPr="00375003" w:rsidRDefault="007560E6" w:rsidP="007560E6">
      <w:pPr>
        <w:pStyle w:val="21"/>
        <w:ind w:firstLine="851"/>
      </w:pPr>
      <w:proofErr w:type="gramStart"/>
      <w:r w:rsidRPr="00C6263C">
        <w:rPr>
          <w:spacing w:val="2"/>
        </w:rPr>
        <w:t>вариативность</w:t>
      </w:r>
      <w:proofErr w:type="gramEnd"/>
      <w:r w:rsidRPr="00C6263C">
        <w:rPr>
          <w:spacing w:val="2"/>
        </w:rPr>
        <w:t xml:space="preserve"> направлений </w:t>
      </w:r>
      <w:r w:rsidRPr="00012122">
        <w:rPr>
          <w:spacing w:val="2"/>
        </w:rPr>
        <w:t>и форм, а также диверси</w:t>
      </w:r>
      <w:r w:rsidR="0045181B">
        <w:t>фикацию</w:t>
      </w:r>
      <w:r w:rsidRPr="00012122">
        <w:t xml:space="preserve"> уровней </w:t>
      </w:r>
      <w:proofErr w:type="spellStart"/>
      <w:r w:rsidRPr="00012122">
        <w:t>психолого­педагогическ</w:t>
      </w:r>
      <w:r w:rsidRPr="00821939">
        <w:t>ого</w:t>
      </w:r>
      <w:proofErr w:type="spellEnd"/>
      <w:r w:rsidRPr="00821939">
        <w:t xml:space="preserve"> сопровождения участников </w:t>
      </w:r>
      <w:r w:rsidRPr="003B2B4B">
        <w:rPr>
          <w:szCs w:val="28"/>
        </w:rPr>
        <w:t>образовательных отношений</w:t>
      </w:r>
      <w:r w:rsidRPr="00375003">
        <w:t>;</w:t>
      </w:r>
    </w:p>
    <w:p w:rsidR="00301283" w:rsidRPr="00301283" w:rsidRDefault="007560E6" w:rsidP="00301283">
      <w:pPr>
        <w:pStyle w:val="21"/>
        <w:ind w:firstLine="851"/>
      </w:pPr>
      <w:r w:rsidRPr="00B630CB">
        <w:t>дифференциацию и индивидуализацию обучения.</w:t>
      </w:r>
    </w:p>
    <w:p w:rsidR="007560E6" w:rsidRPr="0045181B" w:rsidRDefault="007560E6" w:rsidP="0045181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proofErr w:type="spellStart"/>
      <w:r w:rsidRPr="0045181B">
        <w:rPr>
          <w:rFonts w:ascii="Times New Roman" w:hAnsi="Times New Roman"/>
          <w:b/>
          <w:bCs/>
          <w:color w:val="auto"/>
          <w:spacing w:val="2"/>
          <w:sz w:val="28"/>
          <w:szCs w:val="28"/>
          <w:u w:val="single"/>
        </w:rPr>
        <w:t>Психолого­педагогическое</w:t>
      </w:r>
      <w:proofErr w:type="spellEnd"/>
      <w:r w:rsidRPr="0045181B">
        <w:rPr>
          <w:rFonts w:ascii="Times New Roman" w:hAnsi="Times New Roman"/>
          <w:b/>
          <w:bCs/>
          <w:color w:val="auto"/>
          <w:spacing w:val="2"/>
          <w:sz w:val="28"/>
          <w:szCs w:val="28"/>
          <w:u w:val="single"/>
        </w:rPr>
        <w:t xml:space="preserve"> сопровождение участников </w:t>
      </w:r>
      <w:r w:rsidRPr="0045181B">
        <w:rPr>
          <w:rFonts w:ascii="Times New Roman" w:hAnsi="Times New Roman"/>
          <w:b/>
          <w:color w:val="auto"/>
          <w:sz w:val="28"/>
          <w:szCs w:val="28"/>
          <w:u w:val="single"/>
        </w:rPr>
        <w:t>образовательных отношений</w:t>
      </w:r>
      <w:r w:rsidR="00301283" w:rsidRPr="0045181B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Pr="0045181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на уровне</w:t>
      </w:r>
      <w:r w:rsidR="00301283" w:rsidRPr="0045181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r w:rsidRPr="0045181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начального</w:t>
      </w:r>
      <w:r w:rsidR="0045181B" w:rsidRPr="0045181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, основного, </w:t>
      </w:r>
      <w:proofErr w:type="gramStart"/>
      <w:r w:rsidR="0045181B" w:rsidRPr="0045181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среднего </w:t>
      </w:r>
      <w:r w:rsidRPr="0045181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общего</w:t>
      </w:r>
      <w:proofErr w:type="gramEnd"/>
      <w:r w:rsidRPr="0045181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образования</w:t>
      </w:r>
    </w:p>
    <w:p w:rsidR="007560E6" w:rsidRPr="00BD7394" w:rsidRDefault="00301283" w:rsidP="007560E6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Выделяются </w:t>
      </w:r>
      <w:proofErr w:type="gramStart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следующие </w:t>
      </w:r>
      <w:r w:rsidR="007560E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уровни</w:t>
      </w:r>
      <w:proofErr w:type="gramEnd"/>
      <w:r w:rsidR="007560E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7560E6" w:rsidRPr="00BD7394">
        <w:rPr>
          <w:rFonts w:ascii="Times New Roman" w:hAnsi="Times New Roman"/>
          <w:color w:val="auto"/>
          <w:spacing w:val="2"/>
          <w:sz w:val="28"/>
          <w:szCs w:val="28"/>
        </w:rPr>
        <w:t>психолого­педагоги</w:t>
      </w:r>
      <w:r w:rsidR="007560E6" w:rsidRPr="00BD7394">
        <w:rPr>
          <w:rFonts w:ascii="Times New Roman" w:hAnsi="Times New Roman"/>
          <w:color w:val="auto"/>
          <w:sz w:val="28"/>
          <w:szCs w:val="28"/>
        </w:rPr>
        <w:t>ческого</w:t>
      </w:r>
      <w:proofErr w:type="spellEnd"/>
      <w:r w:rsidR="007560E6" w:rsidRPr="00BD7394">
        <w:rPr>
          <w:rFonts w:ascii="Times New Roman" w:hAnsi="Times New Roman"/>
          <w:color w:val="auto"/>
          <w:sz w:val="28"/>
          <w:szCs w:val="28"/>
        </w:rPr>
        <w:t xml:space="preserve"> сопровождения: индивидуальное, групповое, на уровне класса, на уровне  образовательной организации.</w:t>
      </w:r>
    </w:p>
    <w:p w:rsidR="007560E6" w:rsidRPr="00BD7394" w:rsidRDefault="007560E6" w:rsidP="007560E6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Основными формами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психолого­педагогического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сопровождения</w:t>
      </w:r>
      <w:r w:rsidR="0045181B">
        <w:rPr>
          <w:rFonts w:ascii="Times New Roman" w:hAnsi="Times New Roman"/>
          <w:color w:val="auto"/>
          <w:sz w:val="28"/>
          <w:szCs w:val="28"/>
        </w:rPr>
        <w:t xml:space="preserve">, применяемые в </w:t>
      </w:r>
      <w:proofErr w:type="gramStart"/>
      <w:r w:rsidR="0045181B">
        <w:rPr>
          <w:rFonts w:ascii="Times New Roman" w:hAnsi="Times New Roman"/>
          <w:color w:val="auto"/>
          <w:sz w:val="28"/>
          <w:szCs w:val="28"/>
        </w:rPr>
        <w:t xml:space="preserve">школе,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являются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560E6" w:rsidRPr="00FF3660" w:rsidRDefault="007560E6" w:rsidP="007560E6">
      <w:pPr>
        <w:pStyle w:val="21"/>
        <w:ind w:firstLine="851"/>
      </w:pPr>
      <w:r w:rsidRPr="00CB6752">
        <w:rPr>
          <w:spacing w:val="2"/>
        </w:rPr>
        <w:t xml:space="preserve">диагностика, направленная на выявление особенностей </w:t>
      </w:r>
      <w:r w:rsidRPr="0041436B">
        <w:t>статуса ш</w:t>
      </w:r>
      <w:r w:rsidRPr="00FF3660">
        <w:t>кольника. Она может проводиться на этапе знакомства с реб</w:t>
      </w:r>
      <w:r>
        <w:t>е</w:t>
      </w:r>
      <w:r w:rsidRPr="00FF3660">
        <w:t xml:space="preserve">нком, после зачисления его в школу и в конце каждого учебного года; </w:t>
      </w:r>
    </w:p>
    <w:p w:rsidR="007560E6" w:rsidRPr="00A87A29" w:rsidRDefault="007560E6" w:rsidP="007560E6">
      <w:pPr>
        <w:pStyle w:val="21"/>
        <w:ind w:firstLine="851"/>
      </w:pPr>
      <w:r w:rsidRPr="00797ECB">
        <w:rPr>
          <w:spacing w:val="2"/>
        </w:rPr>
        <w:t>консультирование педагогов и ро</w:t>
      </w:r>
      <w:r w:rsidRPr="00E55EE9">
        <w:rPr>
          <w:spacing w:val="2"/>
        </w:rPr>
        <w:t>дителей, которое осу</w:t>
      </w:r>
      <w:r w:rsidRPr="004902B1">
        <w:rPr>
          <w:spacing w:val="-2"/>
        </w:rPr>
        <w:t>ществляется учителем и психологом с уч</w:t>
      </w:r>
      <w:r>
        <w:rPr>
          <w:spacing w:val="-2"/>
        </w:rPr>
        <w:t>е</w:t>
      </w:r>
      <w:r w:rsidRPr="004902B1">
        <w:rPr>
          <w:spacing w:val="-2"/>
        </w:rPr>
        <w:t>том результатов диа</w:t>
      </w:r>
      <w:r w:rsidRPr="009B0659">
        <w:t xml:space="preserve">гностики, а также администрацией </w:t>
      </w:r>
      <w:r w:rsidRPr="002C5232">
        <w:t xml:space="preserve"> образовательной </w:t>
      </w:r>
      <w:r w:rsidRPr="00E417D8">
        <w:t>организации</w:t>
      </w:r>
      <w:r w:rsidRPr="00A87A29">
        <w:t>;</w:t>
      </w:r>
    </w:p>
    <w:p w:rsidR="007560E6" w:rsidRPr="00821939" w:rsidRDefault="007560E6" w:rsidP="007560E6">
      <w:pPr>
        <w:pStyle w:val="21"/>
        <w:ind w:firstLine="851"/>
      </w:pPr>
      <w:r w:rsidRPr="00A87A29">
        <w:lastRenderedPageBreak/>
        <w:t>профилактика, экспертиза, развивающая работа, просве</w:t>
      </w:r>
      <w:r w:rsidRPr="00012122">
        <w:rPr>
          <w:spacing w:val="-2"/>
        </w:rPr>
        <w:t>щение, коррекционная работа, осуществляемая в течение все</w:t>
      </w:r>
      <w:r w:rsidRPr="00821939">
        <w:t>го учебного времени.</w:t>
      </w:r>
    </w:p>
    <w:p w:rsidR="007560E6" w:rsidRPr="0045181B" w:rsidRDefault="0045181B" w:rsidP="0045181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5181B">
        <w:rPr>
          <w:rFonts w:ascii="Times New Roman" w:hAnsi="Times New Roman"/>
          <w:b/>
          <w:color w:val="auto"/>
          <w:sz w:val="28"/>
          <w:szCs w:val="28"/>
        </w:rPr>
        <w:t>Основные</w:t>
      </w:r>
      <w:r w:rsidR="007560E6" w:rsidRPr="0045181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gramStart"/>
      <w:r w:rsidRPr="0045181B">
        <w:rPr>
          <w:rFonts w:ascii="Times New Roman" w:hAnsi="Times New Roman"/>
          <w:b/>
          <w:color w:val="auto"/>
          <w:sz w:val="28"/>
          <w:szCs w:val="28"/>
        </w:rPr>
        <w:t xml:space="preserve">направления </w:t>
      </w:r>
      <w:r w:rsidR="007560E6" w:rsidRPr="0045181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560E6" w:rsidRPr="0045181B">
        <w:rPr>
          <w:rFonts w:ascii="Times New Roman" w:hAnsi="Times New Roman"/>
          <w:b/>
          <w:color w:val="auto"/>
          <w:sz w:val="28"/>
          <w:szCs w:val="28"/>
        </w:rPr>
        <w:t>психолого­пед</w:t>
      </w:r>
      <w:r w:rsidR="00301283" w:rsidRPr="0045181B">
        <w:rPr>
          <w:rFonts w:ascii="Times New Roman" w:hAnsi="Times New Roman"/>
          <w:b/>
          <w:color w:val="auto"/>
          <w:sz w:val="28"/>
          <w:szCs w:val="28"/>
        </w:rPr>
        <w:t>агоги</w:t>
      </w:r>
      <w:r w:rsidRPr="0045181B">
        <w:rPr>
          <w:rFonts w:ascii="Times New Roman" w:hAnsi="Times New Roman"/>
          <w:b/>
          <w:color w:val="auto"/>
          <w:sz w:val="28"/>
          <w:szCs w:val="28"/>
        </w:rPr>
        <w:t>ческого</w:t>
      </w:r>
      <w:proofErr w:type="spellEnd"/>
      <w:proofErr w:type="gramEnd"/>
      <w:r w:rsidRPr="0045181B">
        <w:rPr>
          <w:rFonts w:ascii="Times New Roman" w:hAnsi="Times New Roman"/>
          <w:b/>
          <w:color w:val="auto"/>
          <w:sz w:val="28"/>
          <w:szCs w:val="28"/>
        </w:rPr>
        <w:t xml:space="preserve"> сопровождения </w:t>
      </w:r>
      <w:r w:rsidR="007560E6" w:rsidRPr="0045181B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7560E6" w:rsidRPr="00CB6752" w:rsidRDefault="007560E6" w:rsidP="007560E6">
      <w:pPr>
        <w:pStyle w:val="21"/>
        <w:ind w:firstLine="851"/>
      </w:pPr>
      <w:r w:rsidRPr="00CB6752">
        <w:t xml:space="preserve">сохранение и укрепление психологического здоровья; </w:t>
      </w:r>
    </w:p>
    <w:p w:rsidR="007560E6" w:rsidRPr="0041436B" w:rsidRDefault="007560E6" w:rsidP="007560E6">
      <w:pPr>
        <w:pStyle w:val="21"/>
        <w:ind w:firstLine="851"/>
      </w:pPr>
      <w:r w:rsidRPr="0041436B">
        <w:t xml:space="preserve">мониторинг возможностей и способностей обучающихся; </w:t>
      </w:r>
    </w:p>
    <w:p w:rsidR="007560E6" w:rsidRPr="00797ECB" w:rsidRDefault="007560E6" w:rsidP="007560E6">
      <w:pPr>
        <w:pStyle w:val="21"/>
        <w:ind w:firstLine="851"/>
      </w:pPr>
      <w:proofErr w:type="spellStart"/>
      <w:proofErr w:type="gramStart"/>
      <w:r w:rsidRPr="00FF3660">
        <w:rPr>
          <w:spacing w:val="2"/>
        </w:rPr>
        <w:t>психолого­педагогическую</w:t>
      </w:r>
      <w:proofErr w:type="spellEnd"/>
      <w:proofErr w:type="gramEnd"/>
      <w:r w:rsidRPr="00FF3660">
        <w:rPr>
          <w:spacing w:val="2"/>
        </w:rPr>
        <w:t xml:space="preserve"> поддержку участников олим</w:t>
      </w:r>
      <w:r w:rsidRPr="00797ECB">
        <w:t xml:space="preserve">пиадного движения; </w:t>
      </w:r>
    </w:p>
    <w:p w:rsidR="007560E6" w:rsidRPr="004902B1" w:rsidRDefault="007560E6" w:rsidP="007560E6">
      <w:pPr>
        <w:pStyle w:val="21"/>
        <w:ind w:firstLine="851"/>
      </w:pPr>
      <w:proofErr w:type="gramStart"/>
      <w:r w:rsidRPr="004902B1">
        <w:t>формирование</w:t>
      </w:r>
      <w:proofErr w:type="gramEnd"/>
      <w:r w:rsidRPr="004902B1">
        <w:t xml:space="preserve"> у обучающихся ценности здоровья и безопасного образа жизни; </w:t>
      </w:r>
    </w:p>
    <w:p w:rsidR="007560E6" w:rsidRPr="009B0659" w:rsidRDefault="007560E6" w:rsidP="007560E6">
      <w:pPr>
        <w:pStyle w:val="21"/>
        <w:ind w:firstLine="851"/>
      </w:pPr>
      <w:r w:rsidRPr="009B0659">
        <w:t xml:space="preserve">развитие экологической культуры; </w:t>
      </w:r>
    </w:p>
    <w:p w:rsidR="007560E6" w:rsidRPr="002C5232" w:rsidRDefault="0045181B" w:rsidP="007560E6">
      <w:pPr>
        <w:pStyle w:val="21"/>
        <w:ind w:firstLine="851"/>
      </w:pPr>
      <w:r>
        <w:t>выявление и поддержка</w:t>
      </w:r>
      <w:r w:rsidR="007560E6" w:rsidRPr="002C5232">
        <w:t xml:space="preserve"> детей с особыми образовательными потребностями;</w:t>
      </w:r>
    </w:p>
    <w:p w:rsidR="007560E6" w:rsidRPr="00A87A29" w:rsidRDefault="007560E6" w:rsidP="007560E6">
      <w:pPr>
        <w:pStyle w:val="21"/>
        <w:ind w:firstLine="851"/>
      </w:pPr>
      <w:r w:rsidRPr="002C5232">
        <w:rPr>
          <w:spacing w:val="2"/>
        </w:rPr>
        <w:t>формирование коммуникативных на</w:t>
      </w:r>
      <w:r w:rsidRPr="00E417D8">
        <w:rPr>
          <w:spacing w:val="2"/>
        </w:rPr>
        <w:t>выков в разновоз</w:t>
      </w:r>
      <w:r w:rsidRPr="00A87A29">
        <w:t xml:space="preserve">растной среде и среде сверстников; </w:t>
      </w:r>
    </w:p>
    <w:p w:rsidR="007560E6" w:rsidRPr="00012122" w:rsidRDefault="0045181B" w:rsidP="007560E6">
      <w:pPr>
        <w:pStyle w:val="21"/>
        <w:ind w:firstLine="851"/>
      </w:pPr>
      <w:r>
        <w:t>поддержка</w:t>
      </w:r>
      <w:r w:rsidR="007560E6" w:rsidRPr="00C6263C">
        <w:t xml:space="preserve"> детских объединений и ученического самоуп</w:t>
      </w:r>
      <w:r w:rsidR="007560E6" w:rsidRPr="00012122">
        <w:t xml:space="preserve">равления; </w:t>
      </w:r>
    </w:p>
    <w:p w:rsidR="007560E6" w:rsidRPr="0045181B" w:rsidRDefault="0045181B" w:rsidP="007560E6">
      <w:pPr>
        <w:pStyle w:val="21"/>
        <w:ind w:firstLine="851"/>
      </w:pPr>
      <w:r>
        <w:t>выявление и поддержка</w:t>
      </w:r>
      <w:r w:rsidR="007560E6" w:rsidRPr="00821939">
        <w:t xml:space="preserve"> </w:t>
      </w:r>
      <w:r w:rsidR="007560E6" w:rsidRPr="003B2B4B">
        <w:rPr>
          <w:szCs w:val="28"/>
        </w:rPr>
        <w:t xml:space="preserve">лиц, проявивших  выдающиеся </w:t>
      </w:r>
      <w:r w:rsidR="007560E6" w:rsidRPr="00B630CB">
        <w:rPr>
          <w:szCs w:val="28"/>
        </w:rPr>
        <w:t>способности</w:t>
      </w:r>
      <w:r w:rsidR="007560E6" w:rsidRPr="005B482A">
        <w:rPr>
          <w:szCs w:val="28"/>
        </w:rPr>
        <w:t>.</w:t>
      </w:r>
    </w:p>
    <w:p w:rsidR="0045181B" w:rsidRDefault="0045181B" w:rsidP="0045181B">
      <w:pPr>
        <w:pStyle w:val="21"/>
        <w:numPr>
          <w:ilvl w:val="0"/>
          <w:numId w:val="0"/>
        </w:numPr>
        <w:ind w:firstLine="680"/>
        <w:rPr>
          <w:szCs w:val="28"/>
        </w:rPr>
      </w:pPr>
    </w:p>
    <w:p w:rsidR="0045181B" w:rsidRDefault="0045181B" w:rsidP="0045181B">
      <w:pPr>
        <w:pStyle w:val="21"/>
        <w:numPr>
          <w:ilvl w:val="0"/>
          <w:numId w:val="0"/>
        </w:numPr>
        <w:ind w:firstLine="680"/>
        <w:rPr>
          <w:szCs w:val="28"/>
        </w:rPr>
      </w:pPr>
    </w:p>
    <w:p w:rsidR="001D22E5" w:rsidRDefault="0045181B" w:rsidP="00144E7C">
      <w:pPr>
        <w:pStyle w:val="21"/>
        <w:numPr>
          <w:ilvl w:val="0"/>
          <w:numId w:val="0"/>
        </w:numPr>
        <w:ind w:firstLine="680"/>
      </w:pPr>
      <w:r>
        <w:rPr>
          <w:szCs w:val="28"/>
        </w:rPr>
        <w:t xml:space="preserve">Для создания </w:t>
      </w:r>
      <w:proofErr w:type="spellStart"/>
      <w:r>
        <w:rPr>
          <w:szCs w:val="28"/>
        </w:rPr>
        <w:t>психолого</w:t>
      </w:r>
      <w:proofErr w:type="spellEnd"/>
      <w:r>
        <w:rPr>
          <w:szCs w:val="28"/>
        </w:rPr>
        <w:t xml:space="preserve"> - педагогических условий развития личности каждого учащегося в школе создана социально- психологическая служба, в состав которой входят 2 педагога</w:t>
      </w:r>
      <w:r w:rsidR="00392E1D">
        <w:rPr>
          <w:szCs w:val="28"/>
        </w:rPr>
        <w:t xml:space="preserve"> </w:t>
      </w:r>
      <w:r>
        <w:rPr>
          <w:szCs w:val="28"/>
        </w:rPr>
        <w:t xml:space="preserve">- психолога, социальный педагог, учитель- логопед. Имеется кабинет социально- психологической службы, </w:t>
      </w:r>
      <w:r w:rsidR="00392E1D">
        <w:rPr>
          <w:szCs w:val="28"/>
        </w:rPr>
        <w:t xml:space="preserve">методическая литература, создан банк методик занятий, тестов, алгоритмов действия при индивидуальной и групповой работе с различными категориями учащихся. </w:t>
      </w:r>
      <w:r w:rsidR="00A2457B">
        <w:rPr>
          <w:szCs w:val="28"/>
        </w:rPr>
        <w:t xml:space="preserve"> Разработаны программы коррекционной работы для учащихся с ОВЗ и инвалидов разных возрастных категорий. Работниками службы регулярно проводятся </w:t>
      </w:r>
      <w:proofErr w:type="spellStart"/>
      <w:r w:rsidR="00A2457B">
        <w:rPr>
          <w:szCs w:val="28"/>
        </w:rPr>
        <w:t>психолого</w:t>
      </w:r>
      <w:proofErr w:type="spellEnd"/>
      <w:r w:rsidR="00A2457B">
        <w:rPr>
          <w:szCs w:val="28"/>
        </w:rPr>
        <w:t xml:space="preserve"> - педагогические консультации обучающихся и их родителей, учителей, работающих с данной категорией </w:t>
      </w:r>
      <w:r w:rsidR="00A2457B">
        <w:rPr>
          <w:szCs w:val="28"/>
        </w:rPr>
        <w:lastRenderedPageBreak/>
        <w:t xml:space="preserve">учащихся.  Собран и широко используется </w:t>
      </w:r>
      <w:proofErr w:type="gramStart"/>
      <w:r w:rsidR="00A2457B">
        <w:rPr>
          <w:szCs w:val="28"/>
        </w:rPr>
        <w:t>банк  коррекционно</w:t>
      </w:r>
      <w:proofErr w:type="gramEnd"/>
      <w:r w:rsidR="00A2457B">
        <w:rPr>
          <w:szCs w:val="28"/>
        </w:rPr>
        <w:t>- развивающих и компенсирующих занятий с учащимися , обучающимися по адаптированной программе с ОВЗ. Разработана</w:t>
      </w:r>
      <w:r w:rsidR="0052045D">
        <w:rPr>
          <w:szCs w:val="28"/>
        </w:rPr>
        <w:t xml:space="preserve"> и широко используется </w:t>
      </w:r>
      <w:r w:rsidR="00A2457B">
        <w:rPr>
          <w:szCs w:val="28"/>
        </w:rPr>
        <w:t xml:space="preserve"> программа выявления профессиональных предпочтений  и навыков</w:t>
      </w:r>
      <w:r w:rsidR="00B52A19">
        <w:rPr>
          <w:szCs w:val="28"/>
        </w:rPr>
        <w:t xml:space="preserve">, ранней профориентации и социальной адаптации. </w:t>
      </w:r>
      <w:bookmarkStart w:id="4" w:name="_GoBack"/>
      <w:bookmarkEnd w:id="4"/>
    </w:p>
    <w:sectPr w:rsidR="001D22E5" w:rsidSect="0055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FB66BB"/>
    <w:multiLevelType w:val="multilevel"/>
    <w:tmpl w:val="A1E696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0E6"/>
    <w:rsid w:val="00144E7C"/>
    <w:rsid w:val="00172A61"/>
    <w:rsid w:val="001D22E5"/>
    <w:rsid w:val="00301283"/>
    <w:rsid w:val="00392E1D"/>
    <w:rsid w:val="0045181B"/>
    <w:rsid w:val="0052045D"/>
    <w:rsid w:val="00554600"/>
    <w:rsid w:val="007560E6"/>
    <w:rsid w:val="00A2457B"/>
    <w:rsid w:val="00B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D204-3307-4078-872A-D90CB2FC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560E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Subtitle"/>
    <w:basedOn w:val="a"/>
    <w:next w:val="a"/>
    <w:link w:val="a6"/>
    <w:qFormat/>
    <w:rsid w:val="007560E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560E6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7560E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7560E6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Admin</cp:lastModifiedBy>
  <cp:revision>7</cp:revision>
  <cp:lastPrinted>2016-08-25T10:52:00Z</cp:lastPrinted>
  <dcterms:created xsi:type="dcterms:W3CDTF">2016-08-25T10:47:00Z</dcterms:created>
  <dcterms:modified xsi:type="dcterms:W3CDTF">2018-08-17T09:50:00Z</dcterms:modified>
</cp:coreProperties>
</file>