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9" w:rsidRDefault="003D7B69" w:rsidP="00B763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81360" cy="9716494"/>
            <wp:effectExtent l="19050" t="0" r="5190" b="0"/>
            <wp:docPr id="1" name="Рисунок 0" descr="первый лист  Положения о порядке учета и использования средств родителей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вый лист  Положения о порядке учета и использования средств родителей.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6593" cy="9724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B69" w:rsidRDefault="003D7B69" w:rsidP="00B763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7B69" w:rsidRDefault="003D7B69" w:rsidP="00B763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7B69" w:rsidRDefault="003D7B69" w:rsidP="00B763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7B69" w:rsidRDefault="003D7B69" w:rsidP="00B763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31B" w:rsidRPr="00B7631B" w:rsidRDefault="00B7631B" w:rsidP="00B7631B">
      <w:pPr>
        <w:jc w:val="both"/>
        <w:rPr>
          <w:rFonts w:ascii="Times New Roman" w:hAnsi="Times New Roman" w:cs="Times New Roman"/>
          <w:sz w:val="28"/>
          <w:szCs w:val="28"/>
        </w:rPr>
      </w:pPr>
      <w:r w:rsidRPr="00B7631B">
        <w:rPr>
          <w:rFonts w:ascii="Times New Roman" w:hAnsi="Times New Roman" w:cs="Times New Roman"/>
          <w:sz w:val="28"/>
          <w:szCs w:val="28"/>
        </w:rPr>
        <w:t xml:space="preserve"> -на обеспечение пожарной и антитеррористической безопасности, в т.ч. организацию обеспечения охранных услуг( несение физической охраны на объекте – Учреждение);</w:t>
      </w:r>
    </w:p>
    <w:p w:rsidR="00B7631B" w:rsidRPr="00B7631B" w:rsidRDefault="00B7631B" w:rsidP="00B7631B">
      <w:pPr>
        <w:jc w:val="both"/>
        <w:rPr>
          <w:rFonts w:ascii="Times New Roman" w:hAnsi="Times New Roman" w:cs="Times New Roman"/>
          <w:sz w:val="28"/>
          <w:szCs w:val="28"/>
        </w:rPr>
      </w:pPr>
      <w:r w:rsidRPr="00B7631B">
        <w:rPr>
          <w:rFonts w:ascii="Times New Roman" w:hAnsi="Times New Roman" w:cs="Times New Roman"/>
          <w:sz w:val="28"/>
          <w:szCs w:val="28"/>
        </w:rPr>
        <w:t xml:space="preserve"> -на проведение школьных мероприятий;</w:t>
      </w:r>
    </w:p>
    <w:p w:rsidR="00B7631B" w:rsidRPr="00B7631B" w:rsidRDefault="00B7631B" w:rsidP="0002442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7631B">
        <w:rPr>
          <w:rFonts w:ascii="Times New Roman" w:hAnsi="Times New Roman" w:cs="Times New Roman"/>
          <w:sz w:val="28"/>
          <w:szCs w:val="28"/>
        </w:rPr>
        <w:t xml:space="preserve"> - на приобретение: а) хозяйственных материалов, б) благоустройство территории, в) средства дезинфекции, г) содержание и обслуживание оргтехники, </w:t>
      </w:r>
      <w:proofErr w:type="spellStart"/>
      <w:r w:rsidRPr="00B7631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7631B">
        <w:rPr>
          <w:rFonts w:ascii="Times New Roman" w:hAnsi="Times New Roman" w:cs="Times New Roman"/>
          <w:sz w:val="28"/>
          <w:szCs w:val="28"/>
        </w:rPr>
        <w:t xml:space="preserve">) создание интерьеров, эстетического оформления школы, е)  приобретение мебели, инструментов и оборудования, литературы, ж) материалов для уроков труда, </w:t>
      </w:r>
      <w:proofErr w:type="spellStart"/>
      <w:r w:rsidRPr="00B7631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7631B">
        <w:rPr>
          <w:rFonts w:ascii="Times New Roman" w:hAnsi="Times New Roman" w:cs="Times New Roman"/>
          <w:sz w:val="28"/>
          <w:szCs w:val="28"/>
        </w:rPr>
        <w:t>) обеспечение внеклассовых мероприятий с учащимися.</w:t>
      </w:r>
    </w:p>
    <w:p w:rsidR="0019364D" w:rsidRPr="0019364D" w:rsidRDefault="00B7631B" w:rsidP="0019364D">
      <w:pPr>
        <w:jc w:val="center"/>
        <w:rPr>
          <w:rFonts w:ascii="Times New Roman" w:hAnsi="Times New Roman" w:cs="Times New Roman"/>
          <w:sz w:val="28"/>
          <w:szCs w:val="28"/>
        </w:rPr>
      </w:pPr>
      <w:r w:rsidRPr="0019364D">
        <w:rPr>
          <w:rFonts w:ascii="Times New Roman" w:hAnsi="Times New Roman" w:cs="Times New Roman"/>
          <w:sz w:val="28"/>
          <w:szCs w:val="28"/>
        </w:rPr>
        <w:t>Статья 3.Порядок привлечения добровольных пожертвований</w:t>
      </w:r>
      <w:r w:rsidR="0019364D">
        <w:rPr>
          <w:rFonts w:ascii="Times New Roman" w:hAnsi="Times New Roman" w:cs="Times New Roman"/>
          <w:sz w:val="28"/>
          <w:szCs w:val="28"/>
        </w:rPr>
        <w:t>.</w:t>
      </w:r>
    </w:p>
    <w:p w:rsidR="0019364D" w:rsidRPr="0019364D" w:rsidRDefault="00B7631B" w:rsidP="0002442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9364D">
        <w:rPr>
          <w:rFonts w:ascii="Times New Roman" w:hAnsi="Times New Roman" w:cs="Times New Roman"/>
          <w:sz w:val="28"/>
          <w:szCs w:val="28"/>
        </w:rPr>
        <w:t xml:space="preserve"> 1.Пожертвования физических и юридических лиц могут привлекаться Учреждением только на добровольной основе. </w:t>
      </w:r>
    </w:p>
    <w:p w:rsidR="0019364D" w:rsidRPr="0019364D" w:rsidRDefault="00B7631B" w:rsidP="0002442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9364D">
        <w:rPr>
          <w:rFonts w:ascii="Times New Roman" w:hAnsi="Times New Roman" w:cs="Times New Roman"/>
          <w:sz w:val="28"/>
          <w:szCs w:val="28"/>
        </w:rPr>
        <w:t>2.Физические и юридические лица вправе определять цели и порядок использования своих пожертвований.</w:t>
      </w:r>
    </w:p>
    <w:p w:rsidR="0019364D" w:rsidRPr="0019364D" w:rsidRDefault="00B7631B" w:rsidP="0002442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9364D">
        <w:rPr>
          <w:rFonts w:ascii="Times New Roman" w:hAnsi="Times New Roman" w:cs="Times New Roman"/>
          <w:sz w:val="28"/>
          <w:szCs w:val="28"/>
        </w:rPr>
        <w:t xml:space="preserve"> 3.Администрация Учреждения, Управляющий совет вправе обратиться как в устной, так и в письменной форме к физическим и юридическим лицам с просьбой об оказании помощи учреждению с указанием цели привлечения добровольных пожертвований.</w:t>
      </w:r>
    </w:p>
    <w:p w:rsidR="0019364D" w:rsidRPr="0019364D" w:rsidRDefault="00B7631B" w:rsidP="0019364D">
      <w:pPr>
        <w:jc w:val="center"/>
        <w:rPr>
          <w:rFonts w:ascii="Times New Roman" w:hAnsi="Times New Roman" w:cs="Times New Roman"/>
          <w:sz w:val="28"/>
          <w:szCs w:val="28"/>
        </w:rPr>
      </w:pPr>
      <w:r w:rsidRPr="0019364D">
        <w:rPr>
          <w:rFonts w:ascii="Times New Roman" w:hAnsi="Times New Roman" w:cs="Times New Roman"/>
          <w:sz w:val="28"/>
          <w:szCs w:val="28"/>
        </w:rPr>
        <w:t>Статья 4. Порядок приема и учета добровольных пожертвований.</w:t>
      </w:r>
    </w:p>
    <w:p w:rsidR="0019364D" w:rsidRPr="0019364D" w:rsidRDefault="00B7631B" w:rsidP="0002442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9364D">
        <w:rPr>
          <w:rFonts w:ascii="Times New Roman" w:hAnsi="Times New Roman" w:cs="Times New Roman"/>
          <w:sz w:val="28"/>
          <w:szCs w:val="28"/>
        </w:rPr>
        <w:t>1.Добровольные пожертвования могут быть переданы физическими и юридическими лицами учреждению в виде:</w:t>
      </w:r>
    </w:p>
    <w:p w:rsidR="0019364D" w:rsidRPr="0019364D" w:rsidRDefault="00B7631B" w:rsidP="0002442D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364D">
        <w:rPr>
          <w:rFonts w:ascii="Times New Roman" w:hAnsi="Times New Roman" w:cs="Times New Roman"/>
          <w:sz w:val="28"/>
          <w:szCs w:val="28"/>
        </w:rPr>
        <w:t xml:space="preserve"> - передачи в собственность имущества, которое помимо заключения договора дарения также оформляется в обязательном порядке актом приема-передачи, который является неотъемлемой частью договора и ставится на баланс образовательного учреждения в соответствии с действующим законодательством и подлежит государственной регистрации в порядке, установленном законодательством российской Федерации;</w:t>
      </w:r>
    </w:p>
    <w:p w:rsidR="0019364D" w:rsidRPr="0019364D" w:rsidRDefault="00B7631B" w:rsidP="0002442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9364D">
        <w:rPr>
          <w:rFonts w:ascii="Times New Roman" w:hAnsi="Times New Roman" w:cs="Times New Roman"/>
          <w:sz w:val="28"/>
          <w:szCs w:val="28"/>
        </w:rPr>
        <w:t xml:space="preserve"> - денежных средств, которые вносятся только по безналичному расчету через учреждения банков, иных кредитных организаций, учреждений почтовой связи на внебюджетный счет образовательного учреждения, строго соблюдая принцип добровольности и объявленное целевое назначение; </w:t>
      </w:r>
    </w:p>
    <w:p w:rsidR="0019364D" w:rsidRPr="0019364D" w:rsidRDefault="00B7631B" w:rsidP="0002442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9364D">
        <w:rPr>
          <w:rFonts w:ascii="Times New Roman" w:hAnsi="Times New Roman" w:cs="Times New Roman"/>
          <w:sz w:val="28"/>
          <w:szCs w:val="28"/>
        </w:rPr>
        <w:lastRenderedPageBreak/>
        <w:t xml:space="preserve">-объектов интеллектуальной собственности, наделения правами владения, пользования и распоряжения любыми объектами права собственности, выполнения работ, предоставления услуг. </w:t>
      </w:r>
    </w:p>
    <w:p w:rsidR="0019364D" w:rsidRPr="0019364D" w:rsidRDefault="00B7631B" w:rsidP="0002442D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9364D">
        <w:rPr>
          <w:rFonts w:ascii="Times New Roman" w:hAnsi="Times New Roman" w:cs="Times New Roman"/>
          <w:sz w:val="28"/>
          <w:szCs w:val="28"/>
        </w:rPr>
        <w:t>2.Также добровольные пожертвования могут выражаться в добровольном безвозмездном личном труде граждан, в том числе по ремонту, уборке помещений учреждения и прилегающей к нему территории, ведения оформительских и других работ, оказания помощи в проведении мероприятий.</w:t>
      </w:r>
    </w:p>
    <w:p w:rsidR="0019364D" w:rsidRPr="0019364D" w:rsidRDefault="00B7631B" w:rsidP="0002442D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9364D">
        <w:rPr>
          <w:rFonts w:ascii="Times New Roman" w:hAnsi="Times New Roman" w:cs="Times New Roman"/>
          <w:sz w:val="28"/>
          <w:szCs w:val="28"/>
        </w:rPr>
        <w:t xml:space="preserve"> 3.Передача пожертвования осуществляется физическими лицами на основании заявления, юридическими лицами на основании договора. Договор на добровольное пожертвование может быть заключен с физическим лицом по желанию гражданина. </w:t>
      </w:r>
    </w:p>
    <w:p w:rsidR="0019364D" w:rsidRPr="0019364D" w:rsidRDefault="00B7631B" w:rsidP="0002442D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9364D">
        <w:rPr>
          <w:rFonts w:ascii="Times New Roman" w:hAnsi="Times New Roman" w:cs="Times New Roman"/>
          <w:sz w:val="28"/>
          <w:szCs w:val="28"/>
        </w:rPr>
        <w:t>4.В соответствии с Гражданским Кодексом РФ благотворительная помощь в форме передачи имущества, в том числе денежных средств может оформляться на основании двух видов гражданско-правовых договоров: дарения (статья 572 ГК РФ), и пожертвования (статья 582 ГК РФ), с обязательным указанием:</w:t>
      </w:r>
    </w:p>
    <w:p w:rsidR="0019364D" w:rsidRPr="0019364D" w:rsidRDefault="00B7631B" w:rsidP="001936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64D">
        <w:rPr>
          <w:rFonts w:ascii="Times New Roman" w:hAnsi="Times New Roman" w:cs="Times New Roman"/>
          <w:sz w:val="28"/>
          <w:szCs w:val="28"/>
        </w:rPr>
        <w:t xml:space="preserve"> -реквизитов благотворителя; </w:t>
      </w:r>
    </w:p>
    <w:p w:rsidR="0019364D" w:rsidRPr="0019364D" w:rsidRDefault="00B7631B" w:rsidP="001936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64D">
        <w:rPr>
          <w:rFonts w:ascii="Times New Roman" w:hAnsi="Times New Roman" w:cs="Times New Roman"/>
          <w:sz w:val="28"/>
          <w:szCs w:val="28"/>
        </w:rPr>
        <w:t xml:space="preserve">-суммы взносов и (или) подробное наименование материальной ценности; </w:t>
      </w:r>
    </w:p>
    <w:p w:rsidR="0019364D" w:rsidRPr="0019364D" w:rsidRDefault="00B7631B" w:rsidP="001936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64D">
        <w:rPr>
          <w:rFonts w:ascii="Times New Roman" w:hAnsi="Times New Roman" w:cs="Times New Roman"/>
          <w:sz w:val="28"/>
          <w:szCs w:val="28"/>
        </w:rPr>
        <w:t>-конкретной цели использования;</w:t>
      </w:r>
    </w:p>
    <w:p w:rsidR="0019364D" w:rsidRPr="0019364D" w:rsidRDefault="00B7631B" w:rsidP="001936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64D">
        <w:rPr>
          <w:rFonts w:ascii="Times New Roman" w:hAnsi="Times New Roman" w:cs="Times New Roman"/>
          <w:sz w:val="28"/>
          <w:szCs w:val="28"/>
        </w:rPr>
        <w:t xml:space="preserve"> -даты внесения средств и (или) передачи ценностей.</w:t>
      </w:r>
    </w:p>
    <w:p w:rsidR="0019364D" w:rsidRPr="0019364D" w:rsidRDefault="00B7631B" w:rsidP="0002442D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19364D">
        <w:rPr>
          <w:rFonts w:ascii="Times New Roman" w:hAnsi="Times New Roman" w:cs="Times New Roman"/>
          <w:sz w:val="28"/>
          <w:szCs w:val="28"/>
        </w:rPr>
        <w:t xml:space="preserve">5.Учет добровольных пожертвований осуществляется учреждением в соответствии с инструкцией по бюджетному учету, утвержденной приказом Минфина РФ от 06.12.2010г №162. </w:t>
      </w:r>
    </w:p>
    <w:p w:rsidR="0019364D" w:rsidRPr="0019364D" w:rsidRDefault="00B7631B" w:rsidP="0019364D">
      <w:pPr>
        <w:jc w:val="center"/>
        <w:rPr>
          <w:rFonts w:ascii="Times New Roman" w:hAnsi="Times New Roman" w:cs="Times New Roman"/>
          <w:sz w:val="28"/>
          <w:szCs w:val="28"/>
        </w:rPr>
      </w:pPr>
      <w:r w:rsidRPr="0019364D">
        <w:rPr>
          <w:rFonts w:ascii="Times New Roman" w:hAnsi="Times New Roman" w:cs="Times New Roman"/>
          <w:sz w:val="28"/>
          <w:szCs w:val="28"/>
        </w:rPr>
        <w:t>Статья 5.Порядок расходования добровольных пожертвований.</w:t>
      </w:r>
    </w:p>
    <w:p w:rsidR="0019364D" w:rsidRPr="0019364D" w:rsidRDefault="00B7631B" w:rsidP="0002442D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364D">
        <w:rPr>
          <w:rFonts w:ascii="Times New Roman" w:hAnsi="Times New Roman" w:cs="Times New Roman"/>
          <w:sz w:val="28"/>
          <w:szCs w:val="28"/>
        </w:rPr>
        <w:t xml:space="preserve"> 1.Распоряжение привлеченными пожертвованиями осуществляет руководитель учреждения в соответствии с утвержденной сметой доходов и расходов по приносящей доход деятельности, по согласованию с Управляющим советом.</w:t>
      </w:r>
    </w:p>
    <w:p w:rsidR="0019364D" w:rsidRPr="0019364D" w:rsidRDefault="00B7631B" w:rsidP="0002442D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9364D">
        <w:rPr>
          <w:rFonts w:ascii="Times New Roman" w:hAnsi="Times New Roman" w:cs="Times New Roman"/>
          <w:sz w:val="28"/>
          <w:szCs w:val="28"/>
        </w:rPr>
        <w:t xml:space="preserve"> 2.Расходование привлеченных средств учреждением производится строго в соответствии с объявленным целевым назначением пожертвования, определенным физическими и юридическими лицами, либо Управляющим советом. </w:t>
      </w:r>
    </w:p>
    <w:p w:rsidR="0019364D" w:rsidRDefault="00B7631B" w:rsidP="0019364D">
      <w:pPr>
        <w:jc w:val="center"/>
        <w:rPr>
          <w:rFonts w:ascii="Times New Roman" w:hAnsi="Times New Roman" w:cs="Times New Roman"/>
          <w:sz w:val="28"/>
          <w:szCs w:val="28"/>
        </w:rPr>
      </w:pPr>
      <w:r w:rsidRPr="0019364D">
        <w:rPr>
          <w:rFonts w:ascii="Times New Roman" w:hAnsi="Times New Roman" w:cs="Times New Roman"/>
          <w:sz w:val="28"/>
          <w:szCs w:val="28"/>
        </w:rPr>
        <w:t>Статья 6.Ответственность и обеспечение контроля расходования добровольных пожертвований.</w:t>
      </w:r>
    </w:p>
    <w:p w:rsidR="0019364D" w:rsidRPr="0002442D" w:rsidRDefault="00B7631B" w:rsidP="0002442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2442D">
        <w:rPr>
          <w:rFonts w:ascii="Times New Roman" w:hAnsi="Times New Roman" w:cs="Times New Roman"/>
          <w:sz w:val="28"/>
          <w:szCs w:val="28"/>
        </w:rPr>
        <w:t xml:space="preserve"> 1.Управляющим советом осуществляется контроль за переданными учреждению добровольными пожертвованиями. При привлечении добровольных пожертвований администрация учреждения в лице руководителя обязана ежегодно предоставлять для ознакомления публичные отчеты Управляющему совету.</w:t>
      </w:r>
    </w:p>
    <w:p w:rsidR="0002442D" w:rsidRPr="0002442D" w:rsidRDefault="00B7631B" w:rsidP="002B27E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2442D">
        <w:rPr>
          <w:rFonts w:ascii="Times New Roman" w:hAnsi="Times New Roman" w:cs="Times New Roman"/>
          <w:sz w:val="28"/>
          <w:szCs w:val="28"/>
        </w:rPr>
        <w:lastRenderedPageBreak/>
        <w:t xml:space="preserve"> 2.Ответственность за нецелевое использование добровольных пожертвований несет руководитель, главный бухгалтер учреждения. </w:t>
      </w:r>
    </w:p>
    <w:p w:rsidR="00F114FC" w:rsidRPr="0002442D" w:rsidRDefault="00B7631B" w:rsidP="0002442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2442D">
        <w:rPr>
          <w:rFonts w:ascii="Times New Roman" w:hAnsi="Times New Roman" w:cs="Times New Roman"/>
          <w:sz w:val="28"/>
          <w:szCs w:val="28"/>
        </w:rPr>
        <w:t>3.По просьбе физических и юридических лиц, осуществляющих добровольное пожертвование, учреждение предоставляет им информацию об использовании.</w:t>
      </w:r>
    </w:p>
    <w:sectPr w:rsidR="00F114FC" w:rsidRPr="0002442D" w:rsidSect="0002442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B7631B"/>
    <w:rsid w:val="0002442D"/>
    <w:rsid w:val="00184A8C"/>
    <w:rsid w:val="0019364D"/>
    <w:rsid w:val="002B27E6"/>
    <w:rsid w:val="003D7B69"/>
    <w:rsid w:val="00725239"/>
    <w:rsid w:val="00B7631B"/>
    <w:rsid w:val="00EA5B0C"/>
    <w:rsid w:val="00F114FC"/>
    <w:rsid w:val="00F1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Админин</dc:creator>
  <cp:keywords/>
  <dc:description/>
  <cp:lastModifiedBy>Алексей</cp:lastModifiedBy>
  <cp:revision>7</cp:revision>
  <cp:lastPrinted>2018-07-20T15:28:00Z</cp:lastPrinted>
  <dcterms:created xsi:type="dcterms:W3CDTF">2017-10-21T12:16:00Z</dcterms:created>
  <dcterms:modified xsi:type="dcterms:W3CDTF">2018-07-20T19:38:00Z</dcterms:modified>
</cp:coreProperties>
</file>