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9B" w:rsidRPr="00B43A9B" w:rsidRDefault="00B43A9B" w:rsidP="00B4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43A9B">
        <w:rPr>
          <w:rFonts w:ascii="Times New Roman" w:hAnsi="Times New Roman" w:cs="Times New Roman"/>
          <w:b/>
          <w:bCs/>
          <w:sz w:val="28"/>
          <w:szCs w:val="32"/>
        </w:rPr>
        <w:t xml:space="preserve">Распределение социальных партнеров </w:t>
      </w:r>
      <w:proofErr w:type="gramStart"/>
      <w:r w:rsidRPr="00B43A9B">
        <w:rPr>
          <w:rFonts w:ascii="Times New Roman" w:hAnsi="Times New Roman" w:cs="Times New Roman"/>
          <w:b/>
          <w:bCs/>
          <w:sz w:val="28"/>
          <w:szCs w:val="32"/>
        </w:rPr>
        <w:t>педагогической</w:t>
      </w:r>
      <w:proofErr w:type="gramEnd"/>
    </w:p>
    <w:p w:rsidR="00B43A9B" w:rsidRPr="00B43A9B" w:rsidRDefault="00B43A9B" w:rsidP="00B4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B43A9B">
        <w:rPr>
          <w:rFonts w:ascii="Times New Roman" w:hAnsi="Times New Roman" w:cs="Times New Roman"/>
          <w:b/>
          <w:bCs/>
          <w:sz w:val="28"/>
          <w:szCs w:val="32"/>
        </w:rPr>
        <w:t xml:space="preserve">и информационной поддержки </w:t>
      </w:r>
      <w:proofErr w:type="gramStart"/>
      <w:r w:rsidRPr="00B43A9B">
        <w:rPr>
          <w:rFonts w:ascii="Times New Roman" w:hAnsi="Times New Roman" w:cs="Times New Roman"/>
          <w:b/>
          <w:bCs/>
          <w:sz w:val="28"/>
          <w:szCs w:val="32"/>
        </w:rPr>
        <w:t>профессионального</w:t>
      </w:r>
      <w:proofErr w:type="gramEnd"/>
    </w:p>
    <w:p w:rsidR="00B43A9B" w:rsidRPr="00B43A9B" w:rsidRDefault="00B43A9B" w:rsidP="00B4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B43A9B">
        <w:rPr>
          <w:rFonts w:ascii="Times New Roman" w:hAnsi="Times New Roman" w:cs="Times New Roman"/>
          <w:b/>
          <w:bCs/>
          <w:sz w:val="28"/>
          <w:szCs w:val="32"/>
        </w:rPr>
        <w:t>самоопределения старших школьников по уровням</w:t>
      </w:r>
    </w:p>
    <w:p w:rsidR="00B43A9B" w:rsidRPr="00B43A9B" w:rsidRDefault="00B43A9B" w:rsidP="00B4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Style w:val="a3"/>
        <w:tblW w:w="9747" w:type="dxa"/>
        <w:tblLook w:val="04A0"/>
      </w:tblPr>
      <w:tblGrid>
        <w:gridCol w:w="2376"/>
        <w:gridCol w:w="7371"/>
      </w:tblGrid>
      <w:tr w:rsidR="00B43A9B" w:rsidRPr="00B43A9B" w:rsidTr="00B43A9B">
        <w:tc>
          <w:tcPr>
            <w:tcW w:w="2376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Уровень 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7371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Партнеры</w:t>
            </w:r>
          </w:p>
        </w:tc>
      </w:tr>
      <w:tr w:rsidR="00B43A9B" w:rsidRPr="00B43A9B" w:rsidTr="00B43A9B">
        <w:tc>
          <w:tcPr>
            <w:tcW w:w="2376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Федеральный</w:t>
            </w:r>
          </w:p>
        </w:tc>
        <w:tc>
          <w:tcPr>
            <w:tcW w:w="7371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Министерство образования и науки.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Профессиональные сообщества. 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Работодатели.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Общественные организации.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 СМИ. 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Вузы, </w:t>
            </w:r>
            <w:proofErr w:type="spellStart"/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колледжи</w:t>
            </w:r>
            <w:proofErr w:type="gramStart"/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,ш</w:t>
            </w:r>
            <w:proofErr w:type="gramEnd"/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колы</w:t>
            </w:r>
            <w:proofErr w:type="spellEnd"/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Академия повышения квалификации и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переподготовки работников образования.</w:t>
            </w:r>
          </w:p>
        </w:tc>
      </w:tr>
      <w:tr w:rsidR="00B43A9B" w:rsidRPr="00B43A9B" w:rsidTr="00B43A9B">
        <w:tc>
          <w:tcPr>
            <w:tcW w:w="2376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Региональный</w:t>
            </w:r>
          </w:p>
        </w:tc>
        <w:tc>
          <w:tcPr>
            <w:tcW w:w="7371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Исполнительные органы власти на уровне региона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(министерства, департаменты, комитеты и другие</w:t>
            </w:r>
            <w:proofErr w:type="gramEnd"/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ведомства).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Вузы, колледжи, школы. 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Методические центры.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Институты повышения квалификации работников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образования.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Службы занятости. 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Профессиональные сообщества.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Общественные организации. 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Работодатели.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B43A9B" w:rsidRPr="00B43A9B" w:rsidTr="00B43A9B">
        <w:tc>
          <w:tcPr>
            <w:tcW w:w="2376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Муниципальный</w:t>
            </w:r>
          </w:p>
        </w:tc>
        <w:tc>
          <w:tcPr>
            <w:tcW w:w="7371" w:type="dxa"/>
          </w:tcPr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Муниципальные органы власти. 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Службы занятости.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СМИ. 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Колледжи, школы. </w:t>
            </w:r>
          </w:p>
          <w:p w:rsid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 xml:space="preserve">Методические центры. 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Органы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управления образованием (департаменты, управления,</w:t>
            </w:r>
            <w:proofErr w:type="gramEnd"/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включая окружные управления образованием)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B43A9B" w:rsidRPr="00B43A9B" w:rsidTr="00B43A9B">
        <w:tc>
          <w:tcPr>
            <w:tcW w:w="2376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Локальный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уровень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7371" w:type="dxa"/>
          </w:tcPr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Образовательная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организация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B43A9B">
              <w:rPr>
                <w:rFonts w:ascii="Times New Roman" w:hAnsi="Times New Roman" w:cs="Times New Roman"/>
                <w:sz w:val="28"/>
                <w:szCs w:val="32"/>
              </w:rPr>
              <w:t>Обучающиеся. Педагоги. Родители</w:t>
            </w:r>
          </w:p>
          <w:p w:rsidR="00B43A9B" w:rsidRPr="00B43A9B" w:rsidRDefault="00B43A9B" w:rsidP="00B4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B43A9B" w:rsidRDefault="00B43A9B" w:rsidP="00B43A9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sectPr w:rsidR="00B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43A9B"/>
    <w:rsid w:val="00B4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Калининская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2</cp:revision>
  <cp:lastPrinted>2018-01-31T14:08:00Z</cp:lastPrinted>
  <dcterms:created xsi:type="dcterms:W3CDTF">2018-01-31T14:05:00Z</dcterms:created>
  <dcterms:modified xsi:type="dcterms:W3CDTF">2018-01-31T14:08:00Z</dcterms:modified>
</cp:coreProperties>
</file>