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DF" w:rsidRPr="00353F94" w:rsidRDefault="00F31BDF" w:rsidP="00353F94">
      <w:pPr>
        <w:pStyle w:val="a3"/>
        <w:spacing w:before="0" w:beforeAutospacing="0" w:after="0" w:afterAutospacing="0"/>
        <w:ind w:firstLine="709"/>
        <w:jc w:val="center"/>
        <w:rPr>
          <w:b/>
          <w:color w:val="000000" w:themeColor="text1"/>
          <w:sz w:val="28"/>
          <w:szCs w:val="28"/>
        </w:rPr>
      </w:pPr>
      <w:r w:rsidRPr="00353F94">
        <w:rPr>
          <w:b/>
          <w:color w:val="000000" w:themeColor="text1"/>
          <w:sz w:val="28"/>
          <w:szCs w:val="28"/>
        </w:rPr>
        <w:t>Три врага человечества: алкоголь, наркотики и табакокурение…</w:t>
      </w:r>
    </w:p>
    <w:p w:rsidR="00F31BDF" w:rsidRPr="00353F94" w:rsidRDefault="00F31BDF" w:rsidP="00F31BDF">
      <w:pPr>
        <w:pStyle w:val="a3"/>
        <w:spacing w:before="0" w:beforeAutospacing="0" w:after="0" w:afterAutospacing="0"/>
        <w:ind w:firstLine="709"/>
        <w:jc w:val="both"/>
        <w:rPr>
          <w:color w:val="000000" w:themeColor="text1"/>
          <w:sz w:val="28"/>
          <w:szCs w:val="28"/>
        </w:rPr>
      </w:pPr>
    </w:p>
    <w:p w:rsidR="00B354E1" w:rsidRPr="00353F94" w:rsidRDefault="00B354E1" w:rsidP="00F31BDF">
      <w:pPr>
        <w:pStyle w:val="a3"/>
        <w:spacing w:before="0" w:beforeAutospacing="0" w:after="0" w:afterAutospacing="0"/>
        <w:ind w:firstLine="709"/>
        <w:jc w:val="both"/>
        <w:rPr>
          <w:color w:val="000000" w:themeColor="text1"/>
          <w:sz w:val="28"/>
          <w:szCs w:val="28"/>
        </w:rPr>
      </w:pPr>
      <w:r w:rsidRPr="00353F94">
        <w:rPr>
          <w:color w:val="000000" w:themeColor="text1"/>
          <w:sz w:val="28"/>
          <w:szCs w:val="28"/>
        </w:rPr>
        <w:t xml:space="preserve">В медицинской практике определение зависимости звучит, как неконтролируемая и неадекватно повышенная тяга и восприимчивость к тому,  или иному действу либо веществу. Для всех видов подобных навязчивых состояний характерно развитие толерантности (привыкания). В связи с чем, человеку для удовлетворения своего пристрастия требуется повышать дозу либо усиливать поведенческую тактику. В современном мире специалисты насчитывают более 60 видов разнообразных человеческих зависимостей. Все они подразделяются на две крупные группы: химическая и психологическая (эмоциональная). </w:t>
      </w:r>
    </w:p>
    <w:p w:rsidR="00B354E1" w:rsidRPr="00353F94" w:rsidRDefault="00B354E1" w:rsidP="00F31BDF">
      <w:pPr>
        <w:pStyle w:val="a3"/>
        <w:spacing w:before="0" w:beforeAutospacing="0" w:after="0" w:afterAutospacing="0"/>
        <w:ind w:firstLine="709"/>
        <w:jc w:val="both"/>
        <w:rPr>
          <w:color w:val="000000" w:themeColor="text1"/>
          <w:sz w:val="28"/>
          <w:szCs w:val="28"/>
        </w:rPr>
      </w:pPr>
      <w:r w:rsidRPr="00353F94">
        <w:rPr>
          <w:color w:val="000000" w:themeColor="text1"/>
          <w:sz w:val="28"/>
          <w:szCs w:val="28"/>
        </w:rPr>
        <w:t>Виды зависимостей, входящих в группу химической зависимости специалисты подразделяют:  алкоголизм; наркомания; табакокурение. Особое  внимание уделено вреду курения. Подчеркнуто, что в настоящее время потребление табака является ведущей причиной смерти и инвалидности в мире, показатель которого превышает общее количество людей, погибающих от заболеваний туберкулезом, ВИЧ/СПИДом и малярией в совокупности. Специалистами  подробно описываются содержащиеся в табаке вещества, опасные для жизни (смолы, ядовитые вещества, канцерогены), факты негативного воздействия табака на различные органы и системы человеческого организма и последствия табакокурения. Особо опасно женское табакокурение.</w:t>
      </w:r>
    </w:p>
    <w:p w:rsidR="00B354E1" w:rsidRPr="00353F94" w:rsidRDefault="00B354E1" w:rsidP="00F31BDF">
      <w:pPr>
        <w:pStyle w:val="a3"/>
        <w:spacing w:before="0" w:beforeAutospacing="0" w:after="0" w:afterAutospacing="0"/>
        <w:ind w:firstLine="709"/>
        <w:jc w:val="both"/>
        <w:rPr>
          <w:color w:val="000000" w:themeColor="text1"/>
          <w:sz w:val="28"/>
          <w:szCs w:val="28"/>
        </w:rPr>
      </w:pPr>
      <w:r w:rsidRPr="00353F94">
        <w:rPr>
          <w:color w:val="000000" w:themeColor="text1"/>
          <w:sz w:val="28"/>
          <w:szCs w:val="28"/>
        </w:rPr>
        <w:t xml:space="preserve">Алкоголизация и наркотизация – самые опасные виды химической зависимости. Близкие должны понимать и осознавать факт, что человек, страдающий данного рода пристрастием, </w:t>
      </w:r>
      <w:proofErr w:type="gramStart"/>
      <w:r w:rsidRPr="00353F94">
        <w:rPr>
          <w:color w:val="000000" w:themeColor="text1"/>
          <w:sz w:val="28"/>
          <w:szCs w:val="28"/>
        </w:rPr>
        <w:t>тяжело болен</w:t>
      </w:r>
      <w:proofErr w:type="gramEnd"/>
      <w:r w:rsidRPr="00353F94">
        <w:rPr>
          <w:color w:val="000000" w:themeColor="text1"/>
          <w:sz w:val="28"/>
          <w:szCs w:val="28"/>
        </w:rPr>
        <w:t>. Такая личность нуждается в продолжительной терапии. Если не заниматься лечением, то эта патология затронет все стороны существования человека, сделав его жизнь невыносимой. Продолжительная интоксикация организма наркотиками и спиртными напитками полностью разрушает здоровье. Страдает вся физическая функциональность всех внутренних органов. Особенно рискует печень, мозг, легкие, сердце. Скорость деградации зависит от вида вещества, которое использует человек, от его возраста, состояния здоровья и дозировки принимаемого препарата.</w:t>
      </w:r>
    </w:p>
    <w:p w:rsidR="00181176" w:rsidRPr="00353F94" w:rsidRDefault="00B354E1" w:rsidP="00F31BDF">
      <w:pPr>
        <w:pStyle w:val="a3"/>
        <w:spacing w:before="0" w:beforeAutospacing="0" w:after="0" w:afterAutospacing="0"/>
        <w:ind w:firstLine="709"/>
        <w:jc w:val="both"/>
        <w:rPr>
          <w:sz w:val="28"/>
          <w:szCs w:val="28"/>
        </w:rPr>
      </w:pPr>
      <w:r w:rsidRPr="00353F94">
        <w:rPr>
          <w:color w:val="000000" w:themeColor="text1"/>
          <w:sz w:val="28"/>
          <w:szCs w:val="28"/>
        </w:rPr>
        <w:t xml:space="preserve">Как правило, даже однократный прием наркотического вещества приводит к неудержимому влечению к состоянию эйфории, возникающему непосредственно после приема. С течением времени снижается острота и яркость эйфорических ощущений или они пропадают совсем, и влечение к наркотику определяется уже лишь потребностью в нем как необходимом условии поддержания относительно удовлетворительного физического и психического состояния. Люди, употребляющие наркотики, уже ничем не интересуются, их главной жизненной целью становится получение наркотического вещества. Они становятся неспособными к выполнению какой-либо работы из-за высокого физического и психического истощения или же просто не хотят работать. Большинство наркоманов имеют судимости за сбыт и распространение наркотиков или за преступления, связанные с их получением. Лечение наркомании — дело крайне трудное. По имеющимся данным, излечиваемость наркомании во всем мире не превышает 10%, а обычно еще меньше — 5-7%. </w:t>
      </w:r>
    </w:p>
    <w:sectPr w:rsidR="00181176" w:rsidRPr="00353F94" w:rsidSect="00353F94">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54E1"/>
    <w:rsid w:val="00181176"/>
    <w:rsid w:val="00353F94"/>
    <w:rsid w:val="00367F1C"/>
    <w:rsid w:val="006015B8"/>
    <w:rsid w:val="009B1A13"/>
    <w:rsid w:val="00AD78D8"/>
    <w:rsid w:val="00B354E1"/>
    <w:rsid w:val="00CB6E16"/>
    <w:rsid w:val="00F31BDF"/>
    <w:rsid w:val="00FC6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4E1"/>
    <w:pPr>
      <w:spacing w:before="100" w:beforeAutospacing="1" w:after="100" w:afterAutospacing="1" w:line="240" w:lineRule="auto"/>
    </w:pPr>
    <w:rPr>
      <w:rFonts w:ascii="Times New Roman" w:eastAsia="Times New Roman" w:hAnsi="Times New Roman" w:cs="Times New Roman"/>
      <w:color w:val="223924"/>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Наталья</cp:lastModifiedBy>
  <cp:revision>4</cp:revision>
  <cp:lastPrinted>2019-04-16T13:36:00Z</cp:lastPrinted>
  <dcterms:created xsi:type="dcterms:W3CDTF">2018-02-27T13:47:00Z</dcterms:created>
  <dcterms:modified xsi:type="dcterms:W3CDTF">2019-04-16T13:36:00Z</dcterms:modified>
</cp:coreProperties>
</file>